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BC" w:rsidRPr="000C1CBC" w:rsidRDefault="000C1CBC" w:rsidP="000C1CBC">
      <w:pPr>
        <w:suppressAutoHyphens/>
        <w:spacing w:after="0" w:line="240" w:lineRule="auto"/>
        <w:ind w:left="6480" w:firstLine="72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C1CBC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86740" cy="322580"/>
            <wp:effectExtent l="0" t="0" r="3810" b="1270"/>
            <wp:docPr id="1" name="Image 1" descr="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BC" w:rsidRPr="000C1CBC" w:rsidRDefault="000C1CBC" w:rsidP="000C1CB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0C1CBC" w:rsidRPr="000C1CBC" w:rsidTr="00CB4A4A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C1CBC" w:rsidRPr="000C1CBC" w:rsidRDefault="00F60203" w:rsidP="000C1CBC">
            <w:pPr>
              <w:tabs>
                <w:tab w:val="left" w:pos="-720"/>
              </w:tabs>
              <w:suppressAutoHyphens/>
              <w:spacing w:before="109" w:after="54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F60203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TÉRMINOS DE REFERENCIA 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0C1CBC" w:rsidRPr="00392518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Oficina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contratación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BD0CD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UNFPA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Guinea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Ecuatorial</w:t>
            </w:r>
            <w:proofErr w:type="spellEnd"/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Objeto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consultoría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30322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Apoyar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actividades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comunicación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promoción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Oficina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UNFPA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Guinea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Ecuatorial</w:t>
            </w:r>
            <w:proofErr w:type="spellEnd"/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F60203" w:rsidRPr="00392518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i/>
                <w:sz w:val="24"/>
                <w:szCs w:val="24"/>
                <w:lang w:val="es-ES"/>
              </w:rPr>
              <w:t>Alcance del trabajo:</w:t>
            </w:r>
          </w:p>
          <w:p w:rsidR="00F60203" w:rsidRPr="00392518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val="es-ES"/>
              </w:rPr>
            </w:pPr>
          </w:p>
          <w:p w:rsidR="000C1CBC" w:rsidRPr="00392518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i/>
                <w:sz w:val="24"/>
                <w:szCs w:val="24"/>
                <w:lang w:val="es-ES"/>
              </w:rPr>
              <w:t>(Descripción de servicios, actividades o productos)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D0CD5" w:rsidRPr="00392518" w:rsidRDefault="00BD0CD5" w:rsidP="0039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Definir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estrategias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efectivas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incidencia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manejo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difusión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para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posicionamiento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gramStart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la </w:t>
            </w:r>
            <w:bookmarkStart w:id="0" w:name="_GoBack"/>
            <w:bookmarkEnd w:id="0"/>
            <w:r w:rsidR="00A23705" w:rsidRPr="00392518">
              <w:rPr>
                <w:rFonts w:ascii="Arial Narrow" w:hAnsi="Arial Narrow" w:cs="Arial"/>
                <w:bCs/>
                <w:color w:val="000000"/>
              </w:rPr>
              <w:t>A</w:t>
            </w:r>
            <w:r w:rsidR="00392518">
              <w:rPr>
                <w:rFonts w:ascii="Arial Narrow" w:hAnsi="Arial Narrow" w:cs="Arial"/>
                <w:bCs/>
                <w:color w:val="000000"/>
              </w:rPr>
              <w:t>genda</w:t>
            </w:r>
            <w:proofErr w:type="gramEnd"/>
            <w:r w:rsidR="00392518">
              <w:rPr>
                <w:rFonts w:ascii="Arial Narrow" w:hAnsi="Arial Narrow" w:cs="Arial"/>
                <w:bCs/>
                <w:color w:val="000000"/>
              </w:rPr>
              <w:t xml:space="preserve">  </w:t>
            </w: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CIPD,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asegurando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según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temáticas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Programa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UNFPA.</w:t>
            </w:r>
          </w:p>
          <w:p w:rsidR="00BD0CD5" w:rsidRPr="00392518" w:rsidRDefault="00BD0CD5" w:rsidP="0039251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BD0CD5" w:rsidRPr="00392518" w:rsidRDefault="00BD0CD5" w:rsidP="0039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Desarrollar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implementar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estrategia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Oficina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acuerdo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con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estrategia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/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mundial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UNFPA.</w:t>
            </w:r>
          </w:p>
          <w:p w:rsidR="00BD0CD5" w:rsidRPr="00392518" w:rsidRDefault="00BD0CD5" w:rsidP="00392518">
            <w:pPr>
              <w:pStyle w:val="ListParagraph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C1CBC" w:rsidRPr="00392518" w:rsidRDefault="00BD0CD5" w:rsidP="0039251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 xml:space="preserve">De </w:t>
            </w:r>
            <w:proofErr w:type="spellStart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manera</w:t>
            </w:r>
            <w:proofErr w:type="spellEnd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específica</w:t>
            </w:r>
            <w:proofErr w:type="spellEnd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 xml:space="preserve">, el </w:t>
            </w:r>
            <w:proofErr w:type="spellStart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consultor</w:t>
            </w:r>
            <w:proofErr w:type="spellEnd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 :</w:t>
            </w: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D0CD5" w:rsidRPr="00392518" w:rsidRDefault="00BD0CD5" w:rsidP="0039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diseño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producción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difusión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herramientas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medios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multimedia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materiales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impresos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, radio,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fotografías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videos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sitios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web, etc.) para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programas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apoyados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UNFPA.</w:t>
            </w:r>
          </w:p>
          <w:p w:rsidR="00BD0CD5" w:rsidRPr="00392518" w:rsidRDefault="00BD0CD5" w:rsidP="00392518">
            <w:pPr>
              <w:pStyle w:val="ListParagraph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BD0CD5" w:rsidRDefault="00BD0CD5" w:rsidP="003925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Organiza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sesiones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periodistas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con el fin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asegurar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temáticas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programación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UNFPA.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Organiza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promueve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cobertura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mediática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eventos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o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relacionados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con el UNFPA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mediante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preparación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periódica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material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promocional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para el UNFPA que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pueda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aprovechado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los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medios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Organiza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ruedas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prensa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promueve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participación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periodistas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talleres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seminarios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organizados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UNFPA.</w:t>
            </w:r>
          </w:p>
          <w:p w:rsidR="00392518" w:rsidRDefault="00392518" w:rsidP="00392518">
            <w:pPr>
              <w:pStyle w:val="ListParagraph"/>
              <w:rPr>
                <w:rFonts w:ascii="Arial Narrow" w:hAnsi="Arial Narrow" w:cs="Arial"/>
                <w:bCs/>
                <w:color w:val="000000"/>
              </w:rPr>
            </w:pPr>
          </w:p>
          <w:p w:rsidR="00392518" w:rsidRPr="00392518" w:rsidRDefault="00392518" w:rsidP="00392518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BD0CD5" w:rsidRPr="00392518" w:rsidRDefault="00BD0CD5" w:rsidP="003925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actualización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sitio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web de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oficina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Él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ella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)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recopila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necesaria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para su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uso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parte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Webmaster. Supervisa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centro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documentación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difusión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documentos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informativos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para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visibilidad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resultados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UNFPA en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Guinea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Ecuatorial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BD0CD5" w:rsidRPr="00392518" w:rsidRDefault="00BD0CD5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BD0CD5" w:rsidRPr="00392518" w:rsidRDefault="00BD0CD5" w:rsidP="003925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Participa en el comité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oficiales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agencias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SNU.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Coordina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actividades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/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con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otras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agencias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sistema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Naciones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Unidas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que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puedan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dar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visibilidad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al SNU, el UNFPA y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instituciones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Organización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. Participa en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redacción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Boletín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Naciones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Unidas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Guinea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Ecuatorial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BD0CD5" w:rsidRPr="00392518" w:rsidRDefault="00BD0CD5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BD0CD5" w:rsidRPr="00392518" w:rsidRDefault="00BD0CD5" w:rsidP="003925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Asesorar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a los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oficiales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programas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sobre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componente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sus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respectivas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carteras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fortalecer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asistencia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a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instituciones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apoyadas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el UNFPA en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desarrollo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ejecución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sus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actividades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/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  <w:p w:rsidR="00BD0CD5" w:rsidRPr="00392518" w:rsidRDefault="00BD0CD5" w:rsidP="00392518">
            <w:pPr>
              <w:pStyle w:val="ListParagraph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A433EB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Duración</w:t>
            </w:r>
            <w:r w:rsidR="00F60203"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 xml:space="preserve"> y horario de trabajo: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392518" w:rsidP="00392518">
            <w:pPr>
              <w:pStyle w:val="Title"/>
              <w:jc w:val="both"/>
              <w:rPr>
                <w:rFonts w:ascii="Arial Narrow" w:hAnsi="Arial Narrow"/>
                <w:b w:val="0"/>
                <w:color w:val="000000"/>
                <w:lang w:eastAsia="en-US"/>
              </w:rPr>
            </w:pPr>
            <w:r w:rsidRPr="00392518">
              <w:rPr>
                <w:rFonts w:ascii="Arial Narrow" w:hAnsi="Arial Narrow"/>
                <w:b w:val="0"/>
                <w:color w:val="000000"/>
                <w:lang w:eastAsia="en-US"/>
              </w:rPr>
              <w:t>Abril a Diciembre 2021</w:t>
            </w:r>
            <w:r w:rsidR="00F60203" w:rsidRPr="00392518">
              <w:rPr>
                <w:rFonts w:ascii="Arial Narrow" w:hAnsi="Arial Narrow"/>
                <w:b w:val="0"/>
                <w:color w:val="000000"/>
                <w:lang w:eastAsia="en-US"/>
              </w:rPr>
              <w:t>- de 8:00h hasta 17:00h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Lugar donde se prestarán los servicios: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A23705" w:rsidP="0039251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Malabo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lastRenderedPageBreak/>
              <w:t>Fechas de entrega y cómo se entregará el trabajo (por ejemplo, electrónico, copia impresa, etc.):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De forma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electrónica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 y 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también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 copias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impresas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etc..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Seguimiento y control del progreso, incluidos los requisitos de informes, el formato de periodicidad y la fecha límite: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97081" w:rsidRPr="00392518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El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seguimiento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será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mensual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trimestral</w:t>
            </w:r>
            <w:proofErr w:type="spellEnd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 ;</w:t>
            </w:r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base </w:t>
            </w:r>
            <w:proofErr w:type="spellStart"/>
            <w:proofErr w:type="gram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  <w:proofErr w:type="spellEnd"/>
            <w:proofErr w:type="gram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las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actividades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reflejadas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el Plan de </w:t>
            </w:r>
            <w:proofErr w:type="spell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trabajo</w:t>
            </w:r>
            <w:proofErr w:type="spellEnd"/>
            <w:r w:rsidR="00303228"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0C1CBC" w:rsidRPr="00392518" w:rsidRDefault="0039251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El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consultor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>/a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presentará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informes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mensuales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decir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1 informe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cada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mes y a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l final de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todo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elabora</w:t>
            </w:r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rá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>igualmente</w:t>
            </w:r>
            <w:proofErr w:type="spellEnd"/>
            <w:r w:rsidR="00201E60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otro</w:t>
            </w:r>
            <w:proofErr w:type="spellEnd"/>
            <w:proofErr w:type="gram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informe 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sobre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todo</w:t>
            </w:r>
            <w:proofErr w:type="spellEnd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el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trabajo</w:t>
            </w:r>
            <w:proofErr w:type="spellEnd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realizado</w:t>
            </w:r>
            <w:proofErr w:type="spellEnd"/>
            <w:r w:rsidR="00303228"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Disposiciones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de supervision: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92518" w:rsidRPr="00392518" w:rsidRDefault="00392518" w:rsidP="0039251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E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l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consultor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>/a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trabajará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colaboración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con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todas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unidades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estará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bajo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supervisión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Oficial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programas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 en</w:t>
            </w:r>
            <w:proofErr w:type="gram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Género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Comunicación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392518" w:rsidRPr="00392518" w:rsidRDefault="00392518" w:rsidP="0039251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FB7201" w:rsidP="0039251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supervisión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se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realizará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sobre la base de un Plan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trabajo</w:t>
            </w:r>
            <w:proofErr w:type="spellEnd"/>
            <w:r w:rsidR="00303228"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Viaje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esperado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201E60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El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consultor</w:t>
            </w:r>
            <w:proofErr w:type="spellEnd"/>
            <w:r w:rsidR="00392518">
              <w:rPr>
                <w:rFonts w:ascii="Arial Narrow" w:eastAsia="Times New Roman" w:hAnsi="Arial Narrow" w:cs="Arial"/>
                <w:sz w:val="24"/>
                <w:szCs w:val="24"/>
              </w:rPr>
              <w:t>/a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podrá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realizar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viajes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el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interior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país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dentro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marco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la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implementación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las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actividades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previstas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el plan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materia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comuninicación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Experiencia, calificaciones y competencias requeridas, incluidos los requisitos de idioma: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•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Estar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especializado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desarrollo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•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Tener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una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experiencia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profesional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al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menos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3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años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en los campos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técnicos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gestión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programas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/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proyectos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comunicación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promoción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desarrollo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•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Tener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buen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conocimiento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Naciones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Unidas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particularmente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Fondo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Población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de las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Naciones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Unidas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•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Tener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un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dominio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perfecto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español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los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conocimientos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inglés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o el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francés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serán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igualmente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bienvenidos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•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Conocer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la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herramienta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informática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y sus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aplicaciones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actuales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(Word, Excel, Powerpoint, etc.). </w:t>
            </w:r>
          </w:p>
          <w:p w:rsidR="00A3144B" w:rsidRPr="00392518" w:rsidRDefault="00A3144B" w:rsidP="003925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392518">
              <w:rPr>
                <w:rFonts w:ascii="Arial Narrow" w:hAnsi="Arial Narrow" w:cs="Arial"/>
                <w:bCs/>
                <w:color w:val="000000"/>
              </w:rPr>
              <w:t>Conocer</w:t>
            </w:r>
            <w:proofErr w:type="spellEnd"/>
            <w:r w:rsidRPr="00392518">
              <w:rPr>
                <w:rFonts w:ascii="Arial Narrow" w:hAnsi="Arial Narrow" w:cs="Arial"/>
                <w:bCs/>
                <w:color w:val="000000"/>
              </w:rPr>
              <w:t xml:space="preserve"> el </w:t>
            </w:r>
            <w:proofErr w:type="spellStart"/>
            <w:proofErr w:type="gramStart"/>
            <w:r w:rsidRPr="00392518">
              <w:rPr>
                <w:rFonts w:ascii="Arial Narrow" w:hAnsi="Arial Narrow" w:cs="Arial"/>
                <w:bCs/>
                <w:color w:val="000000"/>
              </w:rPr>
              <w:t>uso</w:t>
            </w:r>
            <w:proofErr w:type="spellEnd"/>
            <w:r w:rsidR="00201E60"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7534A4" w:rsidRPr="0039251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="007534A4" w:rsidRPr="00392518">
              <w:rPr>
                <w:rFonts w:ascii="Arial Narrow" w:hAnsi="Arial Narrow" w:cs="Arial"/>
                <w:bCs/>
                <w:color w:val="000000"/>
              </w:rPr>
              <w:t>del</w:t>
            </w:r>
            <w:proofErr w:type="spellEnd"/>
            <w:proofErr w:type="gramEnd"/>
            <w:r w:rsidR="007534A4" w:rsidRPr="00392518">
              <w:rPr>
                <w:rFonts w:ascii="Arial Narrow" w:hAnsi="Arial Narrow" w:cs="Arial"/>
                <w:bCs/>
                <w:color w:val="000000"/>
              </w:rPr>
              <w:t xml:space="preserve"> internet.</w:t>
            </w:r>
          </w:p>
          <w:p w:rsidR="00FB0ED8" w:rsidRPr="00392518" w:rsidRDefault="00FB0ED8" w:rsidP="00392518">
            <w:pPr>
              <w:pStyle w:val="ListParagraph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:rsidR="00FB0ED8" w:rsidRPr="00392518" w:rsidRDefault="00FB0ED8" w:rsidP="00392518">
            <w:pPr>
              <w:jc w:val="both"/>
              <w:rPr>
                <w:rFonts w:ascii="Arial Narrow" w:hAnsi="Arial Narrow" w:cs="Arial"/>
                <w:color w:val="000000"/>
                <w:sz w:val="28"/>
                <w:szCs w:val="28"/>
                <w:lang w:eastAsia="fr-FR"/>
              </w:rPr>
            </w:pPr>
            <w:r w:rsidRPr="00392518">
              <w:rPr>
                <w:rFonts w:ascii="Arial Narrow" w:hAnsi="Arial Narrow" w:cs="Arial"/>
                <w:color w:val="000000"/>
                <w:sz w:val="28"/>
                <w:szCs w:val="28"/>
                <w:lang w:eastAsia="fr-FR"/>
              </w:rPr>
              <w:t xml:space="preserve">      </w:t>
            </w:r>
          </w:p>
          <w:p w:rsidR="00FB0ED8" w:rsidRPr="00392518" w:rsidRDefault="00FB0ED8" w:rsidP="00392518">
            <w:pPr>
              <w:pStyle w:val="ListParagraph"/>
              <w:ind w:left="1776"/>
              <w:jc w:val="both"/>
              <w:rPr>
                <w:rFonts w:ascii="Arial Narrow" w:hAnsi="Arial Narrow"/>
                <w:color w:val="000000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990B2F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 xml:space="preserve">Insumos / servicios que proporcionará el UNFPA o el asociado en la ejecución (por ejemplo, servicios de apoyo, espacio de oficina, equipo), si </w:t>
            </w:r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es aplicable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-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Disponibilidad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gram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 un</w:t>
            </w:r>
            <w:proofErr w:type="gram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despacho</w:t>
            </w:r>
            <w:proofErr w:type="spellEnd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</w:p>
          <w:p w:rsidR="000846DC" w:rsidRPr="00392518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- Un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ordenador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completo</w:t>
            </w:r>
            <w:proofErr w:type="spellEnd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con </w:t>
            </w:r>
            <w:proofErr w:type="spellStart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accesorios</w:t>
            </w:r>
            <w:proofErr w:type="spellEnd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</w:p>
          <w:p w:rsidR="000846DC" w:rsidRPr="00392518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- 1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camara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fotográfica</w:t>
            </w:r>
            <w:proofErr w:type="spellEnd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</w:p>
          <w:p w:rsidR="000846DC" w:rsidRPr="00392518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- 1 dis</w:t>
            </w:r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co de </w:t>
            </w:r>
            <w:proofErr w:type="spellStart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almacenamiento</w:t>
            </w:r>
            <w:proofErr w:type="spellEnd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</w:p>
          <w:p w:rsidR="000846DC" w:rsidRPr="00392518" w:rsidRDefault="0030322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-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Documentación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material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no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inventariado</w:t>
            </w:r>
            <w:proofErr w:type="spellEnd"/>
            <w:r w:rsidR="003D77B7"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Otra información relevante o condiciones especiales, si las hubiera: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392518" w:rsidRDefault="00FB0ED8" w:rsidP="00392518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El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consultor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trabajar</w:t>
            </w:r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á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 </w:t>
            </w:r>
            <w:proofErr w:type="spellStart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jornada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laboral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completa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no </w:t>
            </w:r>
            <w:proofErr w:type="spellStart"/>
            <w:proofErr w:type="gram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podrá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prestar</w:t>
            </w:r>
            <w:proofErr w:type="spellEnd"/>
            <w:proofErr w:type="gramEnd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servicios</w:t>
            </w:r>
            <w:proofErr w:type="spellEnd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en </w:t>
            </w:r>
            <w:proofErr w:type="spellStart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ningun</w:t>
            </w:r>
            <w:proofErr w:type="spellEnd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otro</w:t>
            </w:r>
            <w:proofErr w:type="spellEnd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depar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  <w:r w:rsidR="00A3144B" w:rsidRPr="00392518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mento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o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institución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Privada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o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pública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303228" w:rsidRPr="00392518" w:rsidRDefault="00303228" w:rsidP="00392518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FB0ED8" w:rsidRPr="00392518" w:rsidRDefault="00FB0ED8" w:rsidP="00392518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Debe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igualmente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cumplir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acatar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las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normas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procedimientos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UNS</w:t>
            </w:r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taff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 ; </w:t>
            </w:r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</w:rPr>
              <w:t>hac</w:t>
            </w:r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er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los </w:t>
            </w:r>
            <w:proofErr w:type="spellStart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cursos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obligatorios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>mandatados</w:t>
            </w:r>
            <w:proofErr w:type="spellEnd"/>
            <w:r w:rsidR="000846DC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para</w:t>
            </w:r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el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personal</w:t>
            </w:r>
            <w:proofErr w:type="spellEnd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>del</w:t>
            </w:r>
            <w:proofErr w:type="spellEnd"/>
            <w:r w:rsidR="00990B2F" w:rsidRPr="00392518">
              <w:rPr>
                <w:rFonts w:ascii="Arial Narrow" w:eastAsia="Times New Roman" w:hAnsi="Arial Narrow" w:cs="Arial"/>
                <w:sz w:val="24"/>
                <w:szCs w:val="24"/>
              </w:rPr>
              <w:t xml:space="preserve"> UNFPA y el SNU</w:t>
            </w:r>
            <w:r w:rsidR="00303228" w:rsidRPr="0039251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0C1CBC" w:rsidRPr="00392518" w:rsidTr="00CB4A4A">
        <w:tblPrEx>
          <w:tblCellMar>
            <w:left w:w="148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lastRenderedPageBreak/>
              <w:t>Firma del oficial solicitante en la oficina de contratación:</w:t>
            </w:r>
          </w:p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Representante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:</w:t>
            </w:r>
          </w:p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proofErr w:type="spellStart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Fecha</w:t>
            </w:r>
            <w:proofErr w:type="spellEnd"/>
            <w:r w:rsidRPr="00392518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: </w:t>
            </w:r>
          </w:p>
          <w:p w:rsidR="00990B2F" w:rsidRPr="00392518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  <w:p w:rsidR="000C1CBC" w:rsidRPr="00392518" w:rsidRDefault="000C1CBC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:rsidR="00A46EC7" w:rsidRPr="00392518" w:rsidRDefault="00A46EC7" w:rsidP="00392518">
      <w:pPr>
        <w:jc w:val="both"/>
        <w:rPr>
          <w:rFonts w:ascii="Arial Narrow" w:hAnsi="Arial Narrow"/>
        </w:rPr>
      </w:pPr>
    </w:p>
    <w:sectPr w:rsidR="00A46EC7" w:rsidRPr="00392518" w:rsidSect="0038286A">
      <w:footerReference w:type="default" r:id="rId8"/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A5" w:rsidRDefault="00CA75A5">
      <w:pPr>
        <w:spacing w:after="0" w:line="240" w:lineRule="auto"/>
      </w:pPr>
      <w:r>
        <w:separator/>
      </w:r>
    </w:p>
  </w:endnote>
  <w:endnote w:type="continuationSeparator" w:id="0">
    <w:p w:rsidR="00CA75A5" w:rsidRDefault="00CA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56" w:rsidRDefault="000C1C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A66">
      <w:rPr>
        <w:noProof/>
      </w:rPr>
      <w:t>1</w:t>
    </w:r>
    <w:r>
      <w:rPr>
        <w:noProof/>
      </w:rPr>
      <w:fldChar w:fldCharType="end"/>
    </w:r>
  </w:p>
  <w:p w:rsidR="00C55356" w:rsidRDefault="00CA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A5" w:rsidRDefault="00CA75A5">
      <w:pPr>
        <w:spacing w:after="0" w:line="240" w:lineRule="auto"/>
      </w:pPr>
      <w:r>
        <w:separator/>
      </w:r>
    </w:p>
  </w:footnote>
  <w:footnote w:type="continuationSeparator" w:id="0">
    <w:p w:rsidR="00CA75A5" w:rsidRDefault="00CA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AFD"/>
    <w:multiLevelType w:val="hybridMultilevel"/>
    <w:tmpl w:val="6EBA5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63627"/>
    <w:multiLevelType w:val="hybridMultilevel"/>
    <w:tmpl w:val="60BC8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521"/>
    <w:multiLevelType w:val="hybridMultilevel"/>
    <w:tmpl w:val="445C0042"/>
    <w:lvl w:ilvl="0" w:tplc="C8946B36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6BA"/>
    <w:multiLevelType w:val="hybridMultilevel"/>
    <w:tmpl w:val="36C8F760"/>
    <w:lvl w:ilvl="0" w:tplc="5C163616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15A95"/>
    <w:multiLevelType w:val="hybridMultilevel"/>
    <w:tmpl w:val="98742D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3AA8"/>
    <w:multiLevelType w:val="hybridMultilevel"/>
    <w:tmpl w:val="E94A6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77E5"/>
    <w:multiLevelType w:val="hybridMultilevel"/>
    <w:tmpl w:val="C31ED3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78292E"/>
    <w:multiLevelType w:val="hybridMultilevel"/>
    <w:tmpl w:val="BC2670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EB93C">
      <w:numFmt w:val="bullet"/>
      <w:lvlText w:val="-"/>
      <w:lvlJc w:val="left"/>
      <w:pPr>
        <w:ind w:left="1506" w:hanging="360"/>
      </w:pPr>
      <w:rPr>
        <w:rFonts w:ascii="Arial Narrow" w:eastAsia="Calibr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D119DB"/>
    <w:multiLevelType w:val="hybridMultilevel"/>
    <w:tmpl w:val="4C00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85968"/>
    <w:multiLevelType w:val="hybridMultilevel"/>
    <w:tmpl w:val="78FA735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8630C1"/>
    <w:multiLevelType w:val="hybridMultilevel"/>
    <w:tmpl w:val="F7EE20CE"/>
    <w:lvl w:ilvl="0" w:tplc="F3C20C08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BC"/>
    <w:rsid w:val="000846DC"/>
    <w:rsid w:val="000C1CBC"/>
    <w:rsid w:val="000D2D52"/>
    <w:rsid w:val="00131595"/>
    <w:rsid w:val="00201E60"/>
    <w:rsid w:val="00303228"/>
    <w:rsid w:val="00392518"/>
    <w:rsid w:val="00397081"/>
    <w:rsid w:val="003D77B7"/>
    <w:rsid w:val="00477A66"/>
    <w:rsid w:val="004E0B75"/>
    <w:rsid w:val="006C3BFF"/>
    <w:rsid w:val="007534A4"/>
    <w:rsid w:val="007B3C14"/>
    <w:rsid w:val="00930376"/>
    <w:rsid w:val="00990B2F"/>
    <w:rsid w:val="00A23705"/>
    <w:rsid w:val="00A3144B"/>
    <w:rsid w:val="00A433EB"/>
    <w:rsid w:val="00A46EC7"/>
    <w:rsid w:val="00BC64D9"/>
    <w:rsid w:val="00BD0CD5"/>
    <w:rsid w:val="00CA75A5"/>
    <w:rsid w:val="00D37E49"/>
    <w:rsid w:val="00F60203"/>
    <w:rsid w:val="00FB0ED8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B7C6"/>
  <w15:chartTrackingRefBased/>
  <w15:docId w15:val="{AC6C637B-AF3E-433F-9217-A8DA579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BC"/>
  </w:style>
  <w:style w:type="paragraph" w:customStyle="1" w:styleId="CharCharCharCharCharCharChar">
    <w:name w:val="Char Char Char Char Char Char Char"/>
    <w:basedOn w:val="Normal"/>
    <w:rsid w:val="000C1CBC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602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F6020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BD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Aboubakar CISSE</dc:creator>
  <cp:keywords/>
  <dc:description/>
  <cp:lastModifiedBy>Flora Isabel MANGUE</cp:lastModifiedBy>
  <cp:revision>29</cp:revision>
  <dcterms:created xsi:type="dcterms:W3CDTF">2021-03-15T09:20:00Z</dcterms:created>
  <dcterms:modified xsi:type="dcterms:W3CDTF">2021-03-16T10:52:00Z</dcterms:modified>
</cp:coreProperties>
</file>